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17" w:rsidRDefault="00426617" w:rsidP="00426617">
      <w:pPr>
        <w:pStyle w:val="NormalWeb"/>
        <w:shd w:val="clear" w:color="auto" w:fill="FFFFFF"/>
        <w:spacing w:before="0" w:beforeAutospacing="0"/>
        <w:jc w:val="center"/>
        <w:rPr>
          <w:rFonts w:ascii="MyriadPro" w:hAnsi="MyriadPro"/>
          <w:color w:val="212529"/>
        </w:rPr>
      </w:pPr>
      <w:bookmarkStart w:id="0" w:name="_GoBack"/>
      <w:bookmarkEnd w:id="0"/>
      <w:r>
        <w:rPr>
          <w:rStyle w:val="Gl"/>
          <w:rFonts w:ascii="MyriadPro" w:hAnsi="MyriadPro"/>
          <w:color w:val="212529"/>
        </w:rPr>
        <w:t>ÜCRETLİ USTA ÖĞRETİCİ BAŞVURU İLANI</w:t>
      </w:r>
    </w:p>
    <w:p w:rsidR="00426617" w:rsidRDefault="00426617" w:rsidP="00426617">
      <w:pPr>
        <w:shd w:val="clear" w:color="auto" w:fill="FFFFFF"/>
        <w:spacing w:after="100" w:afterAutospacing="1"/>
        <w:jc w:val="both"/>
        <w:rPr>
          <w:rFonts w:ascii="MyriadPro" w:hAnsi="MyriadPro"/>
          <w:color w:val="212529"/>
        </w:rPr>
      </w:pPr>
      <w:r>
        <w:rPr>
          <w:rFonts w:ascii="MyriadPro" w:hAnsi="MyriadPro"/>
          <w:color w:val="212529"/>
        </w:rPr>
        <w:t>              2019-2020 eğitim öğretim yılında İlçe Halk Eğitimi Merkezi Müdürlüğünde açılacak olan kurs programlarında görevlendirilmek üzere ücretli usta öğretici talepleri alınacaktır.</w:t>
      </w:r>
    </w:p>
    <w:p w:rsidR="00426617" w:rsidRDefault="00426617" w:rsidP="00426617">
      <w:pPr>
        <w:shd w:val="clear" w:color="auto" w:fill="FFFFFF"/>
        <w:spacing w:after="100" w:afterAutospacing="1"/>
        <w:jc w:val="both"/>
        <w:rPr>
          <w:rFonts w:ascii="MyriadPro" w:hAnsi="MyriadPro"/>
          <w:color w:val="212529"/>
        </w:rPr>
      </w:pPr>
      <w:r>
        <w:rPr>
          <w:rFonts w:ascii="MyriadPro" w:hAnsi="MyriadPro"/>
          <w:color w:val="212529"/>
        </w:rPr>
        <w:t>                Başvuru işlemleri </w:t>
      </w:r>
      <w:r>
        <w:rPr>
          <w:rStyle w:val="Gl"/>
          <w:rFonts w:ascii="MyriadPro" w:hAnsi="MyriadPro"/>
          <w:color w:val="212529"/>
        </w:rPr>
        <w:t>02-13 Eylül 2019 tarihleri arasında</w:t>
      </w:r>
      <w:r>
        <w:rPr>
          <w:rFonts w:ascii="MyriadPro" w:hAnsi="MyriadPro"/>
          <w:color w:val="212529"/>
        </w:rPr>
        <w:t> aşağıda belirtilen usta öğretici başvuru değerlendirme formuna esas belgeler ve dilekçe ile</w:t>
      </w:r>
      <w:r w:rsidRPr="00426617">
        <w:rPr>
          <w:rFonts w:ascii="MyriadPro" w:hAnsi="MyriadPro"/>
          <w:color w:val="212529"/>
        </w:rPr>
        <w:t xml:space="preserve"> </w:t>
      </w:r>
      <w:r w:rsidRPr="00426617">
        <w:rPr>
          <w:rFonts w:ascii="MyriadPro" w:hAnsi="MyriadPro"/>
          <w:b/>
          <w:color w:val="212529"/>
        </w:rPr>
        <w:t>İlçe Halk Eğitimi Merkezi Müdürlüğünde</w:t>
      </w:r>
      <w:r>
        <w:rPr>
          <w:rStyle w:val="Gl"/>
          <w:rFonts w:ascii="MyriadPro" w:hAnsi="MyriadPro"/>
          <w:color w:val="212529"/>
        </w:rPr>
        <w:t xml:space="preserve"> yapılacaktır.</w:t>
      </w:r>
      <w:r>
        <w:rPr>
          <w:rFonts w:ascii="MyriadPro" w:hAnsi="MyriadPro"/>
          <w:color w:val="212529"/>
        </w:rPr>
        <w:t> MEB Hayat Boyu Öğrenme Kurumları Yönetmeliğinin 26. maddesi gereği ders ücreti karşılığı görevlendirmeler, </w:t>
      </w:r>
      <w:r>
        <w:rPr>
          <w:rStyle w:val="Gl"/>
          <w:rFonts w:ascii="MyriadPro" w:hAnsi="MyriadPro"/>
          <w:color w:val="212529"/>
        </w:rPr>
        <w:t>aşağıda belirtilen öncelik sırasına göre yapılacaktır</w:t>
      </w:r>
      <w:r>
        <w:rPr>
          <w:rFonts w:ascii="MyriadPro" w:hAnsi="MyriadPro"/>
          <w:color w:val="212529"/>
        </w:rPr>
        <w:t>.</w:t>
      </w:r>
    </w:p>
    <w:p w:rsidR="00426617" w:rsidRDefault="00426617" w:rsidP="00426617">
      <w:pPr>
        <w:shd w:val="clear" w:color="auto" w:fill="FFFFFF"/>
        <w:spacing w:after="100" w:afterAutospacing="1"/>
        <w:jc w:val="both"/>
        <w:rPr>
          <w:rFonts w:ascii="MyriadPro" w:hAnsi="MyriadPro"/>
          <w:color w:val="212529"/>
        </w:rPr>
      </w:pPr>
      <w:r>
        <w:rPr>
          <w:rFonts w:ascii="MyriadPro" w:hAnsi="MyriadPro"/>
          <w:color w:val="212529"/>
        </w:rPr>
        <w:t> </w:t>
      </w:r>
    </w:p>
    <w:p w:rsidR="00426617" w:rsidRDefault="00426617" w:rsidP="00426617">
      <w:pPr>
        <w:pStyle w:val="ListeParagraf"/>
        <w:shd w:val="clear" w:color="auto" w:fill="FFFFFF"/>
        <w:spacing w:before="0" w:beforeAutospacing="0"/>
        <w:ind w:left="1068" w:hanging="360"/>
        <w:rPr>
          <w:rFonts w:ascii="MyriadPro" w:hAnsi="MyriadPro"/>
          <w:color w:val="212529"/>
        </w:rPr>
      </w:pPr>
      <w:r>
        <w:rPr>
          <w:rStyle w:val="Gl"/>
          <w:rFonts w:ascii="MyriadPro" w:hAnsi="MyriadPro"/>
          <w:color w:val="212529"/>
        </w:rPr>
        <w:t>1.       ÖNCELİK:</w:t>
      </w:r>
    </w:p>
    <w:p w:rsidR="00426617" w:rsidRDefault="00426617" w:rsidP="00426617">
      <w:pPr>
        <w:shd w:val="clear" w:color="auto" w:fill="FFFFFF"/>
        <w:spacing w:after="100" w:afterAutospacing="1"/>
        <w:jc w:val="center"/>
        <w:rPr>
          <w:rFonts w:ascii="MyriadPro" w:hAnsi="MyriadPro"/>
          <w:color w:val="212529"/>
        </w:rPr>
      </w:pPr>
      <w:r>
        <w:rPr>
          <w:rStyle w:val="Gl"/>
          <w:rFonts w:ascii="MyriadPro" w:hAnsi="MyriadPro"/>
          <w:color w:val="212529"/>
        </w:rPr>
        <w:t>DERS ÜCRETİ KARŞILIĞI GÖREVLENDİRMELER, AŞAĞIDA BELİRTİLEN ÖNCELİK SIRASINA GÖRE YAPILACAKTIR.</w:t>
      </w:r>
    </w:p>
    <w:p w:rsidR="00426617" w:rsidRDefault="00426617" w:rsidP="00426617">
      <w:pPr>
        <w:shd w:val="clear" w:color="auto" w:fill="FFFFFF"/>
        <w:jc w:val="both"/>
        <w:rPr>
          <w:rFonts w:ascii="MyriadPro" w:hAnsi="MyriadPro"/>
          <w:color w:val="212529"/>
        </w:rPr>
      </w:pPr>
      <w:r>
        <w:rPr>
          <w:rFonts w:ascii="MyriadPro" w:hAnsi="MyriadPro"/>
          <w:color w:val="212529"/>
        </w:rPr>
        <w:t>1) Örgün eğitim ve hayat boyu öğrenme kurumlarındaki öğretmenler ve kadrolu usta öğreticiler.</w:t>
      </w:r>
    </w:p>
    <w:p w:rsidR="00426617" w:rsidRDefault="00426617" w:rsidP="00426617">
      <w:pPr>
        <w:shd w:val="clear" w:color="auto" w:fill="FFFFFF"/>
        <w:jc w:val="both"/>
        <w:rPr>
          <w:rFonts w:ascii="MyriadPro" w:hAnsi="MyriadPro"/>
          <w:color w:val="212529"/>
        </w:rPr>
      </w:pPr>
      <w:r>
        <w:rPr>
          <w:rFonts w:ascii="MyriadPro" w:hAnsi="MyriadPro"/>
          <w:color w:val="212529"/>
        </w:rPr>
        <w:t>2) Emekli öğretmenler,</w:t>
      </w:r>
    </w:p>
    <w:p w:rsidR="00426617" w:rsidRDefault="00426617" w:rsidP="00426617">
      <w:pPr>
        <w:shd w:val="clear" w:color="auto" w:fill="FFFFFF"/>
        <w:jc w:val="both"/>
        <w:rPr>
          <w:rFonts w:ascii="MyriadPro" w:hAnsi="MyriadPro"/>
          <w:color w:val="212529"/>
        </w:rPr>
      </w:pPr>
      <w:r>
        <w:rPr>
          <w:rFonts w:ascii="MyriadPro" w:hAnsi="MyriadPro"/>
          <w:color w:val="212529"/>
        </w:rPr>
        <w:t>3) Yükseköğretim kurumlarında görevli öğretim üyesi ile öğretim görevlileri,</w:t>
      </w:r>
    </w:p>
    <w:p w:rsidR="00426617" w:rsidRDefault="00426617" w:rsidP="00426617">
      <w:pPr>
        <w:shd w:val="clear" w:color="auto" w:fill="FFFFFF"/>
        <w:jc w:val="both"/>
        <w:rPr>
          <w:rFonts w:ascii="MyriadPro" w:hAnsi="MyriadPro"/>
          <w:color w:val="212529"/>
        </w:rPr>
      </w:pPr>
      <w:r>
        <w:rPr>
          <w:rFonts w:ascii="MyriadPro" w:hAnsi="MyriadPro"/>
          <w:color w:val="212529"/>
        </w:rPr>
        <w:t>4) Resmî kurumlarda çalışanlardan ihtiyaç duyulan alanda lisans mezunu kişiler,</w:t>
      </w:r>
    </w:p>
    <w:p w:rsidR="00426617" w:rsidRDefault="00426617" w:rsidP="00426617">
      <w:pPr>
        <w:shd w:val="clear" w:color="auto" w:fill="FFFFFF"/>
        <w:jc w:val="both"/>
        <w:rPr>
          <w:rFonts w:ascii="MyriadPro" w:hAnsi="MyriadPro"/>
          <w:color w:val="212529"/>
        </w:rPr>
      </w:pPr>
      <w:r>
        <w:rPr>
          <w:rFonts w:ascii="MyriadPro" w:hAnsi="MyriadPro"/>
          <w:color w:val="212529"/>
        </w:rPr>
        <w:t>5) Bakanlıkça Hazırlanan Programa Göre Verilen Eğitim Belgesi Veya Pedagojik Formasyon Belgesi Olanlar.</w:t>
      </w:r>
    </w:p>
    <w:p w:rsidR="00426617" w:rsidRDefault="00426617" w:rsidP="00426617">
      <w:pPr>
        <w:shd w:val="clear" w:color="auto" w:fill="FFFFFF"/>
        <w:jc w:val="both"/>
        <w:rPr>
          <w:rFonts w:ascii="MyriadPro" w:hAnsi="MyriadPro"/>
          <w:color w:val="212529"/>
        </w:rPr>
      </w:pPr>
      <w:r>
        <w:rPr>
          <w:rFonts w:ascii="MyriadPro" w:hAnsi="MyriadPro"/>
          <w:color w:val="212529"/>
        </w:rPr>
        <w:t> </w:t>
      </w:r>
    </w:p>
    <w:p w:rsidR="00426617" w:rsidRDefault="00426617" w:rsidP="00426617">
      <w:pPr>
        <w:pStyle w:val="ListeParagraf"/>
        <w:shd w:val="clear" w:color="auto" w:fill="FFFFFF"/>
        <w:spacing w:before="0" w:beforeAutospacing="0"/>
        <w:ind w:left="1068" w:hanging="360"/>
        <w:rPr>
          <w:rFonts w:ascii="MyriadPro" w:hAnsi="MyriadPro"/>
          <w:color w:val="212529"/>
        </w:rPr>
      </w:pPr>
      <w:r>
        <w:rPr>
          <w:rStyle w:val="Gl"/>
          <w:rFonts w:ascii="MyriadPro" w:hAnsi="MyriadPro"/>
          <w:color w:val="212529"/>
        </w:rPr>
        <w:t>2.       ÖNCELİK:</w:t>
      </w:r>
    </w:p>
    <w:p w:rsidR="00426617" w:rsidRDefault="00426617" w:rsidP="00426617">
      <w:pPr>
        <w:shd w:val="clear" w:color="auto" w:fill="FFFFFF"/>
        <w:spacing w:after="100" w:afterAutospacing="1"/>
        <w:jc w:val="center"/>
        <w:rPr>
          <w:rFonts w:ascii="MyriadPro" w:hAnsi="MyriadPro"/>
          <w:color w:val="212529"/>
        </w:rPr>
      </w:pPr>
      <w:r>
        <w:rPr>
          <w:rStyle w:val="Gl"/>
          <w:rFonts w:ascii="MyriadPro" w:hAnsi="MyriadPro"/>
          <w:color w:val="212529"/>
        </w:rPr>
        <w:t>İLAN YOLUYLA ÜCRETLİ USTA ÖĞRETİCİ GÖREVLENDİRMELERDE ARANACAK ŞARTLAR AŞAĞIYA ÇIKARILMIŞTIR.</w:t>
      </w:r>
    </w:p>
    <w:p w:rsidR="00426617" w:rsidRDefault="00426617" w:rsidP="00426617">
      <w:pPr>
        <w:shd w:val="clear" w:color="auto" w:fill="FFFFFF"/>
        <w:jc w:val="both"/>
        <w:rPr>
          <w:rFonts w:ascii="MyriadPro" w:hAnsi="MyriadPro"/>
          <w:color w:val="212529"/>
        </w:rPr>
      </w:pPr>
      <w:r>
        <w:rPr>
          <w:rFonts w:ascii="MyriadPro" w:hAnsi="MyriadPro"/>
          <w:color w:val="212529"/>
        </w:rPr>
        <w:t>1) Görev alacağı kursun öğretim programında belirtilen eğitici şartını taşımak.</w:t>
      </w:r>
    </w:p>
    <w:p w:rsidR="00426617" w:rsidRDefault="00426617" w:rsidP="00426617">
      <w:pPr>
        <w:shd w:val="clear" w:color="auto" w:fill="FFFFFF"/>
        <w:jc w:val="both"/>
        <w:rPr>
          <w:rFonts w:ascii="MyriadPro" w:hAnsi="MyriadPro"/>
          <w:color w:val="212529"/>
        </w:rPr>
      </w:pPr>
      <w:r>
        <w:rPr>
          <w:rFonts w:ascii="MyriadPro" w:hAnsi="MyriadPro"/>
          <w:color w:val="212529"/>
        </w:rPr>
        <w:t>2) Türk vatandaşı olmak.</w:t>
      </w:r>
    </w:p>
    <w:p w:rsidR="00426617" w:rsidRDefault="00426617" w:rsidP="00426617">
      <w:pPr>
        <w:shd w:val="clear" w:color="auto" w:fill="FFFFFF"/>
        <w:jc w:val="both"/>
        <w:rPr>
          <w:rFonts w:ascii="MyriadPro" w:hAnsi="MyriadPro"/>
          <w:color w:val="212529"/>
        </w:rPr>
      </w:pPr>
      <w:r>
        <w:rPr>
          <w:rFonts w:ascii="MyriadPro" w:hAnsi="MyriadPro"/>
          <w:color w:val="212529"/>
        </w:rPr>
        <w:t>3) 18 yaşını doldurmuş olmak.</w:t>
      </w:r>
    </w:p>
    <w:p w:rsidR="00426617" w:rsidRDefault="00426617" w:rsidP="00426617">
      <w:pPr>
        <w:shd w:val="clear" w:color="auto" w:fill="FFFFFF"/>
        <w:jc w:val="both"/>
        <w:rPr>
          <w:rFonts w:ascii="MyriadPro" w:hAnsi="MyriadPro"/>
          <w:color w:val="212529"/>
        </w:rPr>
      </w:pPr>
      <w:r>
        <w:rPr>
          <w:rFonts w:ascii="MyriadPro" w:hAnsi="MyriadPro"/>
          <w:color w:val="212529"/>
        </w:rPr>
        <w:t>4) Kamu haklarından mahrum bulunmamak.</w:t>
      </w:r>
    </w:p>
    <w:p w:rsidR="00426617" w:rsidRDefault="00426617" w:rsidP="00426617">
      <w:pPr>
        <w:shd w:val="clear" w:color="auto" w:fill="FFFFFF"/>
        <w:jc w:val="both"/>
        <w:rPr>
          <w:rFonts w:ascii="MyriadPro" w:hAnsi="MyriadPro"/>
          <w:color w:val="212529"/>
        </w:rPr>
      </w:pPr>
      <w:r>
        <w:rPr>
          <w:rFonts w:ascii="MyriadPro" w:hAnsi="MyriadPro"/>
          <w:color w:val="212529"/>
        </w:rPr>
        <w:t xml:space="preserve">5) </w:t>
      </w:r>
      <w:proofErr w:type="gramStart"/>
      <w:r>
        <w:rPr>
          <w:rFonts w:ascii="MyriadPro" w:hAnsi="MyriadPro"/>
          <w:color w:val="212529"/>
        </w:rPr>
        <w:t>26/9/2004</w:t>
      </w:r>
      <w:proofErr w:type="gramEnd"/>
      <w:r>
        <w:rPr>
          <w:rFonts w:ascii="MyriadPro" w:hAnsi="MyriadPro"/>
          <w:color w:val="212529"/>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26617" w:rsidRDefault="00426617" w:rsidP="00426617">
      <w:pPr>
        <w:shd w:val="clear" w:color="auto" w:fill="FFFFFF"/>
        <w:jc w:val="both"/>
        <w:rPr>
          <w:rFonts w:ascii="MyriadPro" w:hAnsi="MyriadPro"/>
          <w:color w:val="212529"/>
        </w:rPr>
      </w:pPr>
      <w:r>
        <w:rPr>
          <w:rFonts w:ascii="MyriadPro" w:hAnsi="MyriadPro"/>
          <w:color w:val="212529"/>
        </w:rPr>
        <w:t>6) Askerlikle ilişiği bulunmamak.</w:t>
      </w:r>
    </w:p>
    <w:p w:rsidR="00426617" w:rsidRDefault="00426617" w:rsidP="00426617">
      <w:pPr>
        <w:shd w:val="clear" w:color="auto" w:fill="FFFFFF"/>
        <w:jc w:val="both"/>
        <w:rPr>
          <w:rFonts w:ascii="MyriadPro" w:hAnsi="MyriadPro"/>
          <w:color w:val="212529"/>
        </w:rPr>
      </w:pPr>
      <w:r>
        <w:rPr>
          <w:rFonts w:ascii="MyriadPro" w:hAnsi="MyriadPro"/>
          <w:color w:val="212529"/>
        </w:rPr>
        <w:t>7) Sağlık durumu yönünden görevini yapmasına engel bir durumu olmamak.</w:t>
      </w:r>
    </w:p>
    <w:p w:rsidR="00426617" w:rsidRDefault="00426617" w:rsidP="00426617">
      <w:pPr>
        <w:shd w:val="clear" w:color="auto" w:fill="FFFFFF"/>
        <w:jc w:val="both"/>
        <w:rPr>
          <w:rFonts w:ascii="MyriadPro" w:hAnsi="MyriadPro"/>
          <w:color w:val="212529"/>
        </w:rPr>
      </w:pPr>
      <w:r>
        <w:rPr>
          <w:rFonts w:ascii="MyriadPro" w:hAnsi="MyriadPro"/>
          <w:color w:val="212529"/>
        </w:rPr>
        <w:t>8) Bakanlıkça Hazırlanan Programa Göre Verilen Eğitim Belgesi Veya Pedagojik Formasyon Belgesi Olanlar.</w:t>
      </w:r>
    </w:p>
    <w:p w:rsidR="00426617" w:rsidRDefault="00426617" w:rsidP="00426617">
      <w:pPr>
        <w:shd w:val="clear" w:color="auto" w:fill="FFFFFF"/>
        <w:rPr>
          <w:rFonts w:ascii="MyriadPro" w:hAnsi="MyriadPro"/>
          <w:color w:val="212529"/>
        </w:rPr>
      </w:pPr>
      <w:r>
        <w:rPr>
          <w:rStyle w:val="Gl"/>
          <w:rFonts w:ascii="MyriadPro" w:hAnsi="MyriadPro"/>
          <w:color w:val="212529"/>
        </w:rPr>
        <w:lastRenderedPageBreak/>
        <w:t> </w:t>
      </w:r>
    </w:p>
    <w:p w:rsidR="00426617" w:rsidRDefault="00426617" w:rsidP="00426617">
      <w:pPr>
        <w:shd w:val="clear" w:color="auto" w:fill="FFFFFF"/>
        <w:spacing w:after="100" w:afterAutospacing="1"/>
        <w:jc w:val="center"/>
        <w:rPr>
          <w:rFonts w:ascii="MyriadPro" w:hAnsi="MyriadPro"/>
          <w:color w:val="212529"/>
        </w:rPr>
      </w:pPr>
      <w:r>
        <w:rPr>
          <w:rStyle w:val="Gl"/>
          <w:rFonts w:ascii="MyriadPro" w:hAnsi="MyriadPro"/>
          <w:color w:val="212529"/>
        </w:rPr>
        <w:t>BAŞVURUDA İSTENİLEN BELGELER</w:t>
      </w:r>
    </w:p>
    <w:p w:rsidR="00426617" w:rsidRDefault="00426617" w:rsidP="00426617">
      <w:pPr>
        <w:shd w:val="clear" w:color="auto" w:fill="FFFFFF"/>
        <w:spacing w:after="100" w:afterAutospacing="1"/>
        <w:jc w:val="center"/>
        <w:rPr>
          <w:rFonts w:ascii="MyriadPro" w:hAnsi="MyriadPro"/>
          <w:color w:val="212529"/>
        </w:rPr>
      </w:pPr>
    </w:p>
    <w:p w:rsidR="00426617" w:rsidRDefault="00426617" w:rsidP="00426617">
      <w:pPr>
        <w:pStyle w:val="ListeParagraf"/>
        <w:shd w:val="clear" w:color="auto" w:fill="FFFFFF"/>
        <w:spacing w:before="0" w:beforeAutospacing="0"/>
        <w:ind w:hanging="360"/>
        <w:rPr>
          <w:rFonts w:ascii="MyriadPro" w:hAnsi="MyriadPro"/>
          <w:color w:val="212529"/>
        </w:rPr>
      </w:pPr>
      <w:r>
        <w:rPr>
          <w:rFonts w:ascii="MyriadPro" w:hAnsi="MyriadPro"/>
          <w:color w:val="212529"/>
        </w:rPr>
        <w:t>          1)      Ücretli Usta Öğretici Başvuru Formu</w:t>
      </w:r>
    </w:p>
    <w:p w:rsidR="00426617" w:rsidRDefault="00426617" w:rsidP="00426617">
      <w:pPr>
        <w:pStyle w:val="ListeParagraf"/>
        <w:shd w:val="clear" w:color="auto" w:fill="FFFFFF"/>
        <w:spacing w:before="0" w:beforeAutospacing="0"/>
        <w:ind w:hanging="360"/>
        <w:rPr>
          <w:rFonts w:ascii="MyriadPro" w:hAnsi="MyriadPro"/>
          <w:color w:val="212529"/>
        </w:rPr>
      </w:pPr>
      <w:r>
        <w:rPr>
          <w:rFonts w:ascii="MyriadPro" w:hAnsi="MyriadPro"/>
          <w:color w:val="212529"/>
        </w:rPr>
        <w:t>          2)      Nüfus Cüzdanı Fotokopisi</w:t>
      </w:r>
    </w:p>
    <w:p w:rsidR="00426617" w:rsidRDefault="00426617" w:rsidP="00426617">
      <w:pPr>
        <w:pStyle w:val="ListeParagraf"/>
        <w:shd w:val="clear" w:color="auto" w:fill="FFFFFF"/>
        <w:spacing w:before="0" w:beforeAutospacing="0"/>
        <w:ind w:hanging="360"/>
        <w:rPr>
          <w:rFonts w:ascii="MyriadPro" w:hAnsi="MyriadPro"/>
          <w:color w:val="212529"/>
        </w:rPr>
      </w:pPr>
      <w:r>
        <w:rPr>
          <w:rFonts w:ascii="MyriadPro" w:hAnsi="MyriadPro"/>
          <w:color w:val="212529"/>
        </w:rPr>
        <w:t>          3)      Fotoğraf (1 Adet)</w:t>
      </w:r>
    </w:p>
    <w:p w:rsidR="00426617" w:rsidRDefault="00426617" w:rsidP="00426617">
      <w:pPr>
        <w:pStyle w:val="ListeParagraf"/>
        <w:shd w:val="clear" w:color="auto" w:fill="FFFFFF"/>
        <w:spacing w:before="0" w:beforeAutospacing="0"/>
        <w:ind w:hanging="360"/>
        <w:rPr>
          <w:rFonts w:ascii="MyriadPro" w:hAnsi="MyriadPro"/>
          <w:color w:val="212529"/>
        </w:rPr>
      </w:pPr>
      <w:r>
        <w:rPr>
          <w:rFonts w:ascii="MyriadPro" w:hAnsi="MyriadPro"/>
          <w:color w:val="212529"/>
        </w:rPr>
        <w:t>          4)      Askerlik Durum Belgesi</w:t>
      </w:r>
    </w:p>
    <w:p w:rsidR="00426617" w:rsidRDefault="00426617" w:rsidP="00426617">
      <w:pPr>
        <w:pStyle w:val="ListeParagraf"/>
        <w:shd w:val="clear" w:color="auto" w:fill="FFFFFF"/>
        <w:spacing w:before="0" w:beforeAutospacing="0"/>
        <w:ind w:hanging="360"/>
        <w:rPr>
          <w:rFonts w:ascii="MyriadPro" w:hAnsi="MyriadPro"/>
          <w:color w:val="212529"/>
        </w:rPr>
      </w:pPr>
      <w:r>
        <w:rPr>
          <w:rFonts w:ascii="MyriadPro" w:hAnsi="MyriadPro"/>
          <w:color w:val="212529"/>
        </w:rPr>
        <w:t>          5)      Sabıka Kaydı</w:t>
      </w:r>
    </w:p>
    <w:p w:rsidR="00426617" w:rsidRDefault="00426617" w:rsidP="00426617">
      <w:pPr>
        <w:pStyle w:val="ListeParagraf"/>
        <w:shd w:val="clear" w:color="auto" w:fill="FFFFFF"/>
        <w:spacing w:before="0" w:beforeAutospacing="0"/>
        <w:ind w:hanging="360"/>
        <w:rPr>
          <w:rFonts w:ascii="MyriadPro" w:hAnsi="MyriadPro"/>
          <w:color w:val="212529"/>
        </w:rPr>
      </w:pPr>
      <w:r>
        <w:rPr>
          <w:rFonts w:ascii="MyriadPro" w:hAnsi="MyriadPro"/>
          <w:color w:val="212529"/>
        </w:rPr>
        <w:t>          6)      Bakanlıkça Hazırlanan Programa Göre Verilen Eğitim Belgesi Veya Pedagojik Formasyon Belgesi</w:t>
      </w:r>
    </w:p>
    <w:p w:rsidR="00426617" w:rsidRDefault="00426617" w:rsidP="00426617">
      <w:pPr>
        <w:pStyle w:val="ListeParagraf"/>
        <w:shd w:val="clear" w:color="auto" w:fill="FFFFFF"/>
        <w:spacing w:before="0" w:beforeAutospacing="0" w:after="0" w:afterAutospacing="0"/>
        <w:ind w:hanging="360"/>
        <w:jc w:val="both"/>
        <w:rPr>
          <w:rFonts w:ascii="MyriadPro" w:hAnsi="MyriadPro"/>
          <w:color w:val="212529"/>
        </w:rPr>
      </w:pPr>
      <w:r>
        <w:rPr>
          <w:rFonts w:ascii="MyriadPro" w:hAnsi="MyriadPro"/>
          <w:color w:val="212529"/>
        </w:rPr>
        <w:t>          7)      Değerlendirme Formundaki Puana Esas Olarak Aşağıdaki Tabloda Belirtilen Belgele</w:t>
      </w:r>
    </w:p>
    <w:p w:rsidR="00426617" w:rsidRDefault="00426617" w:rsidP="00426617">
      <w:pPr>
        <w:pStyle w:val="ListeParagraf"/>
        <w:shd w:val="clear" w:color="auto" w:fill="FFFFFF"/>
        <w:spacing w:before="0" w:beforeAutospacing="0" w:after="0" w:afterAutospacing="0"/>
        <w:ind w:hanging="360"/>
        <w:jc w:val="both"/>
        <w:rPr>
          <w:rFonts w:ascii="MyriadPro" w:hAnsi="MyriadPro"/>
          <w:color w:val="212529"/>
        </w:rPr>
      </w:pPr>
      <w:r>
        <w:rPr>
          <w:rFonts w:ascii="MyriadPro" w:hAnsi="MyriadPro"/>
          <w:color w:val="212529"/>
        </w:rPr>
        <w:t> </w:t>
      </w:r>
    </w:p>
    <w:tbl>
      <w:tblPr>
        <w:tblW w:w="0" w:type="dxa"/>
        <w:shd w:val="clear" w:color="auto" w:fill="FFFFFF"/>
        <w:tblCellMar>
          <w:left w:w="0" w:type="dxa"/>
          <w:right w:w="0" w:type="dxa"/>
        </w:tblCellMar>
        <w:tblLook w:val="04A0" w:firstRow="1" w:lastRow="0" w:firstColumn="1" w:lastColumn="0" w:noHBand="0" w:noVBand="1"/>
      </w:tblPr>
      <w:tblGrid>
        <w:gridCol w:w="3382"/>
        <w:gridCol w:w="5906"/>
      </w:tblGrid>
      <w:tr w:rsidR="00426617" w:rsidTr="00426617">
        <w:tc>
          <w:tcPr>
            <w:tcW w:w="339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rPr>
                <w:rFonts w:ascii="MyriadPro" w:hAnsi="MyriadPro"/>
                <w:color w:val="212529"/>
              </w:rPr>
            </w:pPr>
            <w:r>
              <w:rPr>
                <w:rFonts w:ascii="MyriadPro" w:hAnsi="MyriadPro"/>
                <w:color w:val="212529"/>
              </w:rPr>
              <w:t> </w:t>
            </w:r>
          </w:p>
          <w:p w:rsidR="00426617" w:rsidRDefault="00426617">
            <w:pPr>
              <w:rPr>
                <w:rFonts w:ascii="MyriadPro" w:hAnsi="MyriadPro"/>
                <w:color w:val="212529"/>
              </w:rPr>
            </w:pPr>
            <w:r>
              <w:rPr>
                <w:rFonts w:ascii="MyriadPro" w:hAnsi="MyriadPro"/>
                <w:color w:val="212529"/>
              </w:rPr>
              <w:t> </w:t>
            </w:r>
          </w:p>
          <w:p w:rsidR="00426617" w:rsidRDefault="00426617">
            <w:pPr>
              <w:jc w:val="center"/>
              <w:rPr>
                <w:rFonts w:ascii="MyriadPro" w:hAnsi="MyriadPro"/>
                <w:color w:val="212529"/>
              </w:rPr>
            </w:pPr>
            <w:r>
              <w:rPr>
                <w:rStyle w:val="Gl"/>
                <w:rFonts w:ascii="MyriadPro" w:hAnsi="MyriadPro"/>
                <w:color w:val="212529"/>
              </w:rPr>
              <w:t>ALANINDA EĞİTİM</w:t>
            </w:r>
          </w:p>
          <w:p w:rsidR="00426617" w:rsidRDefault="00426617">
            <w:pPr>
              <w:jc w:val="center"/>
              <w:rPr>
                <w:rFonts w:ascii="MyriadPro" w:hAnsi="MyriadPro"/>
                <w:color w:val="212529"/>
              </w:rPr>
            </w:pPr>
            <w:r>
              <w:rPr>
                <w:rFonts w:ascii="MyriadPro" w:hAnsi="MyriadPro"/>
                <w:color w:val="212529"/>
              </w:rPr>
              <w:t>(Bu Bölümden Sadece Biri Değerlendirilecektir.)</w:t>
            </w:r>
          </w:p>
        </w:tc>
        <w:tc>
          <w:tcPr>
            <w:tcW w:w="5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Doktora Belgesi Fotokopisi</w:t>
            </w:r>
          </w:p>
        </w:tc>
      </w:tr>
      <w:tr w:rsidR="00426617" w:rsidTr="0042661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Tezli Yüksek Lisans Belgesi Fotokopisi</w:t>
            </w:r>
          </w:p>
        </w:tc>
      </w:tr>
      <w:tr w:rsidR="00426617" w:rsidTr="0042661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Lisans + Pedagojik Formasyon/Tezsiz Yüksek Lisans Belgesi Fotokopisi</w:t>
            </w:r>
          </w:p>
        </w:tc>
      </w:tr>
      <w:tr w:rsidR="00426617" w:rsidTr="0042661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Lisans Diploması Fotokopisi</w:t>
            </w:r>
          </w:p>
        </w:tc>
      </w:tr>
      <w:tr w:rsidR="00426617" w:rsidTr="0042661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Ön Lisans Diploması Fotokopisi</w:t>
            </w:r>
          </w:p>
        </w:tc>
      </w:tr>
      <w:tr w:rsidR="00426617" w:rsidTr="0042661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Ustalık Belgesi/Meslek Lisesi Diploması/4.Seviye Kurs Bitirme Belgesi/4.Seviye Mesleki Yeterlilik Belgesi</w:t>
            </w:r>
          </w:p>
        </w:tc>
      </w:tr>
      <w:tr w:rsidR="00426617" w:rsidTr="00426617">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rPr>
                <w:rFonts w:ascii="MyriadPro" w:hAnsi="MyriadPro"/>
                <w:color w:val="212529"/>
              </w:rPr>
            </w:pPr>
            <w:r>
              <w:rPr>
                <w:rStyle w:val="Gl"/>
                <w:rFonts w:ascii="MyriadPro" w:hAnsi="MyriadPro"/>
                <w:color w:val="212529"/>
              </w:rPr>
              <w:t>ALANINDA HİZMET / İŞ DENEYİMİ</w:t>
            </w: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Alanında İş Deneyimi Belgesi (Yıl 180 İş Günü Üzerinden Hesaplanır.)</w:t>
            </w:r>
          </w:p>
        </w:tc>
      </w:tr>
      <w:tr w:rsidR="00426617" w:rsidTr="00426617">
        <w:tc>
          <w:tcPr>
            <w:tcW w:w="33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rPr>
                <w:rFonts w:ascii="MyriadPro" w:hAnsi="MyriadPro"/>
                <w:color w:val="212529"/>
              </w:rPr>
            </w:pPr>
            <w:r>
              <w:rPr>
                <w:rStyle w:val="Gl"/>
                <w:rFonts w:ascii="MyriadPro" w:hAnsi="MyriadPro"/>
                <w:color w:val="212529"/>
              </w:rPr>
              <w:t> </w:t>
            </w:r>
          </w:p>
          <w:p w:rsidR="00426617" w:rsidRDefault="00426617">
            <w:pPr>
              <w:rPr>
                <w:rFonts w:ascii="MyriadPro" w:hAnsi="MyriadPro"/>
                <w:color w:val="212529"/>
              </w:rPr>
            </w:pPr>
            <w:r>
              <w:rPr>
                <w:rStyle w:val="Gl"/>
                <w:rFonts w:ascii="MyriadPro" w:hAnsi="MyriadPro"/>
                <w:color w:val="212529"/>
              </w:rPr>
              <w:t> </w:t>
            </w:r>
          </w:p>
          <w:p w:rsidR="00426617" w:rsidRDefault="00426617">
            <w:pPr>
              <w:rPr>
                <w:rFonts w:ascii="MyriadPro" w:hAnsi="MyriadPro"/>
                <w:color w:val="212529"/>
              </w:rPr>
            </w:pPr>
            <w:r>
              <w:rPr>
                <w:rStyle w:val="Gl"/>
                <w:rFonts w:ascii="MyriadPro" w:hAnsi="MyriadPro"/>
                <w:color w:val="212529"/>
              </w:rPr>
              <w:t>EK PUAN İÇİN</w:t>
            </w: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Usta Öğreticilik Belgesi Fotokopisi</w:t>
            </w:r>
          </w:p>
        </w:tc>
      </w:tr>
      <w:tr w:rsidR="00426617" w:rsidTr="0042661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Uluslararası Yarışmada İlk 3 Dereceye Girdiğine İlişkin Belge Fotokopisi</w:t>
            </w:r>
          </w:p>
        </w:tc>
      </w:tr>
      <w:tr w:rsidR="00426617" w:rsidTr="0042661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Resmi Ulusal Yarışmada İlk 3 Dereceye Girdiğine İlişkin Belge Fotokopisi</w:t>
            </w:r>
          </w:p>
        </w:tc>
      </w:tr>
      <w:tr w:rsidR="00426617" w:rsidTr="0042661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Üstün Başarı Belgesi Fotokopisi</w:t>
            </w:r>
          </w:p>
        </w:tc>
      </w:tr>
      <w:tr w:rsidR="00426617" w:rsidTr="0042661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617" w:rsidRDefault="00426617">
            <w:pPr>
              <w:rPr>
                <w:rFonts w:ascii="MyriadPro" w:hAnsi="MyriadPro"/>
                <w:color w:val="212529"/>
                <w:sz w:val="24"/>
                <w:szCs w:val="24"/>
              </w:rPr>
            </w:pP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6617" w:rsidRDefault="00426617">
            <w:pPr>
              <w:jc w:val="both"/>
              <w:rPr>
                <w:rFonts w:ascii="MyriadPro" w:hAnsi="MyriadPro"/>
                <w:color w:val="212529"/>
              </w:rPr>
            </w:pPr>
            <w:r>
              <w:rPr>
                <w:rFonts w:ascii="MyriadPro" w:hAnsi="MyriadPro"/>
                <w:color w:val="212529"/>
              </w:rPr>
              <w:t>Başarı Belgesi Fotokopisi</w:t>
            </w:r>
          </w:p>
        </w:tc>
      </w:tr>
    </w:tbl>
    <w:p w:rsidR="00426617" w:rsidRDefault="00426617" w:rsidP="00426617">
      <w:pPr>
        <w:pStyle w:val="NormalWeb"/>
        <w:shd w:val="clear" w:color="auto" w:fill="FFFFFF"/>
        <w:spacing w:before="0" w:beforeAutospacing="0"/>
        <w:rPr>
          <w:rFonts w:ascii="MyriadPro" w:hAnsi="MyriadPro"/>
          <w:color w:val="212529"/>
        </w:rPr>
      </w:pPr>
      <w:r>
        <w:rPr>
          <w:rFonts w:ascii="MyriadPro" w:hAnsi="MyriadPro"/>
          <w:color w:val="212529"/>
        </w:rPr>
        <w:t> </w:t>
      </w:r>
    </w:p>
    <w:p w:rsidR="00CC6D22" w:rsidRPr="00426617" w:rsidRDefault="00CC6D22" w:rsidP="00426617"/>
    <w:sectPr w:rsidR="00CC6D22" w:rsidRPr="0042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2F"/>
    <w:rsid w:val="00242F8F"/>
    <w:rsid w:val="003F6E40"/>
    <w:rsid w:val="00426617"/>
    <w:rsid w:val="004A372F"/>
    <w:rsid w:val="00531282"/>
    <w:rsid w:val="005E7475"/>
    <w:rsid w:val="009740CC"/>
    <w:rsid w:val="00CC6D22"/>
    <w:rsid w:val="00D46162"/>
    <w:rsid w:val="00E43D1D"/>
    <w:rsid w:val="00E86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1282"/>
    <w:rPr>
      <w:b/>
      <w:bCs/>
    </w:rPr>
  </w:style>
  <w:style w:type="paragraph" w:styleId="NormalWeb">
    <w:name w:val="Normal (Web)"/>
    <w:basedOn w:val="Normal"/>
    <w:uiPriority w:val="99"/>
    <w:semiHidden/>
    <w:unhideWhenUsed/>
    <w:rsid w:val="00531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312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1282"/>
    <w:rPr>
      <w:color w:val="0000FF"/>
      <w:u w:val="single"/>
    </w:rPr>
  </w:style>
  <w:style w:type="paragraph" w:styleId="ListeParagraf">
    <w:name w:val="List Paragraph"/>
    <w:basedOn w:val="Normal"/>
    <w:uiPriority w:val="34"/>
    <w:qFormat/>
    <w:rsid w:val="004266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1282"/>
    <w:rPr>
      <w:b/>
      <w:bCs/>
    </w:rPr>
  </w:style>
  <w:style w:type="paragraph" w:styleId="NormalWeb">
    <w:name w:val="Normal (Web)"/>
    <w:basedOn w:val="Normal"/>
    <w:uiPriority w:val="99"/>
    <w:semiHidden/>
    <w:unhideWhenUsed/>
    <w:rsid w:val="00531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312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1282"/>
    <w:rPr>
      <w:color w:val="0000FF"/>
      <w:u w:val="single"/>
    </w:rPr>
  </w:style>
  <w:style w:type="paragraph" w:styleId="ListeParagraf">
    <w:name w:val="List Paragraph"/>
    <w:basedOn w:val="Normal"/>
    <w:uiPriority w:val="34"/>
    <w:qFormat/>
    <w:rsid w:val="004266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68872">
      <w:bodyDiv w:val="1"/>
      <w:marLeft w:val="0"/>
      <w:marRight w:val="0"/>
      <w:marTop w:val="0"/>
      <w:marBottom w:val="0"/>
      <w:divBdr>
        <w:top w:val="none" w:sz="0" w:space="0" w:color="auto"/>
        <w:left w:val="none" w:sz="0" w:space="0" w:color="auto"/>
        <w:bottom w:val="none" w:sz="0" w:space="0" w:color="auto"/>
        <w:right w:val="none" w:sz="0" w:space="0" w:color="auto"/>
      </w:divBdr>
    </w:div>
    <w:div w:id="11635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Tur-as</cp:lastModifiedBy>
  <cp:revision>2</cp:revision>
  <dcterms:created xsi:type="dcterms:W3CDTF">2019-08-26T11:18:00Z</dcterms:created>
  <dcterms:modified xsi:type="dcterms:W3CDTF">2019-08-26T11:18:00Z</dcterms:modified>
</cp:coreProperties>
</file>